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Thorough Analysis On The Fleet Management</w:t>
      </w:r>
    </w:p>
    <w:p w:rsidR="00000000" w:rsidDel="00000000" w:rsidP="00000000" w:rsidRDefault="00000000" w:rsidRPr="00000000" w14:paraId="0000000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Choosing the right fleet vehicle management solution feels important today. Many businesses depend on smooth transport and timely delivery. A clear plan helps in selecting the best option. Start by understanding your daily needs and goals. Explore different fleet management companies offering varied support and guidance. Compare their services with care and attention. Look for flexible automotive fleet management solutions that adapt easily. Consider options designed for commercial fleet management and growing operations. A good enterprise fleet management service supports expansion and stability. Always focus on reliable fleet management services for your business to ensure consistent performance and smooth workflow. Next, review how each system supports different vehicle types. Click on the following site, if you are looking for more information concerning </w:t>
      </w:r>
      <w:hyperlink r:id="rId6">
        <w:r w:rsidDel="00000000" w:rsidR="00000000" w:rsidRPr="00000000">
          <w:rPr>
            <w:rFonts w:ascii="Calibri" w:cs="Calibri" w:eastAsia="Calibri" w:hAnsi="Calibri"/>
            <w:color w:val="1155cc"/>
            <w:sz w:val="24"/>
            <w:szCs w:val="24"/>
            <w:u w:val="single"/>
            <w:rtl w:val="0"/>
          </w:rPr>
          <w:t xml:space="preserve">fleet vehicle management</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3909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3909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Many firms manage van fleet management with simple tracking tools. Others specialise in fleet management cars for daily operations. Select a solution that suits mixed vehicle needs. Clear dashboards and easy reports help better decisions. Choose services that allow simple monitoring and control. Smooth integration ensures better coordination across teams. Many providers offer ways to improve efficiency with service fleet management. This helps reduce delays and supports faster processes. Consistent updates and insights improve daily operations. A well-chosen system builds confidence and keeps work organised and steady. Cost planning also plays a key role in the selection process. Look for value-driven solutions that balance price and service. Many providers offer fuel card management services to manage expenses. A trusted fuel card management company helps track fuel usage clearly. This supports better budgeting and spending control. Choose services that offer simple cost tracking features. Clear billing and easy reports help financial planning. Efficient tools reduce waste and support better savings. Combining fleet vehicle management with fuel tools improves control. Smart planning ensures long-term benefits and smoother financial management for growing business needs. Ease of use remains an essential factor when choosing services.</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Simple systems allow teams to learn quickly and work efficiently. Providers often guide businesses to Get started with fleet vehicle management services easily. Clear instructions and support improve user confidence. Look for systems that offer smooth navigation and simple tools. Good support ensures better adoption and faster results. Many fleet management companies offer helpful onboarding services. These make transitions smooth and stress free. A user-friendly system keeps operations flowing without confusion. Easy tools support better coordination and help teams stay organised throughout daily tasks. Finally, focus on long-term value and growth support. Choose solutions that grow alongside business needs. Strong automotive fleet management systems offer flexibility and reliability. Good commercial fleet management services ensure smooth scaling. A dependable enterprise fleet management service supports future plans. Reliable fleet management services for your business build trust and stability. Smart systems improve control and overall performance. Efficient van fleet management and fleet management cars tracking enhance productivity. Combined with fuel card management services, results become stronger. A balanced approach ensures lasting success and steady improvement across all fleet operations.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enson.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